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A72A6D" w:rsidRDefault="00A72A6D">
      <w:bookmarkStart w:id="0" w:name="_GoBack"/>
      <w:bookmarkEnd w:id="0"/>
      <w:r>
        <w:rPr>
          <w:noProof/>
          <w:lang w:eastAsia="nl-NL"/>
        </w:rPr>
        <w:drawing>
          <wp:anchor distT="0" distB="0" distL="114300" distR="114300" simplePos="0" relativeHeight="251659264" behindDoc="1" locked="0" layoutInCell="1" allowOverlap="1" wp14:anchorId="50CCB4B0" wp14:editId="583C96E2">
            <wp:simplePos x="0" y="0"/>
            <wp:positionH relativeFrom="column">
              <wp:posOffset>2853690</wp:posOffset>
            </wp:positionH>
            <wp:positionV relativeFrom="paragraph">
              <wp:posOffset>-193675</wp:posOffset>
            </wp:positionV>
            <wp:extent cx="3342640" cy="1268730"/>
            <wp:effectExtent l="0" t="0" r="0" b="0"/>
            <wp:wrapThrough wrapText="bothSides">
              <wp:wrapPolygon edited="0">
                <wp:start x="9848" y="973"/>
                <wp:lineTo x="3324" y="4541"/>
                <wp:lineTo x="2339" y="5189"/>
                <wp:lineTo x="1723" y="12000"/>
                <wp:lineTo x="1108" y="13622"/>
                <wp:lineTo x="985" y="14919"/>
                <wp:lineTo x="1231" y="17514"/>
                <wp:lineTo x="1970" y="18811"/>
                <wp:lineTo x="2093" y="19459"/>
                <wp:lineTo x="19573" y="19459"/>
                <wp:lineTo x="19696" y="17189"/>
                <wp:lineTo x="20804" y="12324"/>
                <wp:lineTo x="20927" y="11676"/>
                <wp:lineTo x="20435" y="9405"/>
                <wp:lineTo x="19696" y="6811"/>
                <wp:lineTo x="19942" y="5189"/>
                <wp:lineTo x="10833" y="973"/>
                <wp:lineTo x="9848" y="973"/>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977" t="8734" r="3220" b="10043"/>
                    <a:stretch/>
                  </pic:blipFill>
                  <pic:spPr bwMode="auto">
                    <a:xfrm>
                      <a:off x="0" y="0"/>
                      <a:ext cx="3342640"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336A" w:rsidRPr="005369CD" w:rsidRDefault="00562E5F" w:rsidP="00BD38D1">
      <w:pPr>
        <w:rPr>
          <w:rFonts w:ascii="Berlin Sans FB" w:hAnsi="Berlin Sans FB"/>
          <w:color w:val="00B050"/>
          <w:sz w:val="72"/>
          <w:szCs w:val="72"/>
          <w14:reflection w14:blurRad="6350" w14:stA="60000" w14:stPos="0" w14:endA="900" w14:endPos="58000" w14:dist="0" w14:dir="5400000" w14:fadeDir="5400000" w14:sx="100000" w14:sy="-100000" w14:kx="0" w14:ky="0" w14:algn="bl"/>
        </w:rPr>
      </w:pPr>
      <w:r>
        <w:rPr>
          <w:rFonts w:ascii="Berlin Sans FB" w:hAnsi="Berlin Sans FB"/>
          <w:noProof/>
          <w:color w:val="00B050"/>
          <w:sz w:val="72"/>
          <w:szCs w:val="72"/>
          <w:lang w:eastAsia="nl-NL"/>
        </w:rPr>
        <mc:AlternateContent>
          <mc:Choice Requires="wps">
            <w:drawing>
              <wp:anchor distT="0" distB="0" distL="114300" distR="114300" simplePos="0" relativeHeight="251660288" behindDoc="0" locked="0" layoutInCell="1" allowOverlap="1" wp14:anchorId="60EC0895" wp14:editId="5A1233A3">
                <wp:simplePos x="0" y="0"/>
                <wp:positionH relativeFrom="column">
                  <wp:posOffset>5841101</wp:posOffset>
                </wp:positionH>
                <wp:positionV relativeFrom="paragraph">
                  <wp:posOffset>968375</wp:posOffset>
                </wp:positionV>
                <wp:extent cx="0" cy="7834893"/>
                <wp:effectExtent l="19050" t="0" r="19050" b="13970"/>
                <wp:wrapNone/>
                <wp:docPr id="2" name="Rechte verbindingslijn 2"/>
                <wp:cNvGraphicFramePr/>
                <a:graphic xmlns:a="http://schemas.openxmlformats.org/drawingml/2006/main">
                  <a:graphicData uri="http://schemas.microsoft.com/office/word/2010/wordprocessingShape">
                    <wps:wsp>
                      <wps:cNvCnPr/>
                      <wps:spPr>
                        <a:xfrm>
                          <a:off x="0" y="0"/>
                          <a:ext cx="0" cy="7834893"/>
                        </a:xfrm>
                        <a:prstGeom prst="line">
                          <a:avLst/>
                        </a:prstGeom>
                        <a:ln w="31750">
                          <a:solidFill>
                            <a:srgbClr val="009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76.25pt" to="459.95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" strokecolor="#009a00" strokeweight="2.5pt"/>
            </w:pict>
          </mc:Fallback>
        </mc:AlternateContent>
      </w:r>
      <w:r w:rsid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 xml:space="preserve"> N</w:t>
      </w:r>
      <w:r w:rsidR="00A72A6D" w:rsidRP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IEUWSBRIEF</w:t>
      </w:r>
    </w:p>
    <w:p w:rsidR="00127961" w:rsidRPr="00127961" w:rsidRDefault="00127961" w:rsidP="005A0D60">
      <w:pPr>
        <w:pStyle w:val="Geenafstand"/>
        <w:rPr>
          <w:rFonts w:ascii="Berlin Sans FB" w:hAnsi="Berlin Sans FB"/>
          <w:b/>
          <w:sz w:val="28"/>
          <w:szCs w:val="28"/>
          <w:lang w:val="en-US"/>
        </w:rPr>
      </w:pPr>
      <w:r>
        <w:rPr>
          <w:rFonts w:ascii="Berlin Sans FB" w:hAnsi="Berlin Sans FB"/>
          <w:sz w:val="28"/>
          <w:szCs w:val="28"/>
          <w:lang w:val="en-US"/>
        </w:rPr>
        <w:tab/>
      </w:r>
      <w:r>
        <w:rPr>
          <w:rFonts w:ascii="Berlin Sans FB" w:hAnsi="Berlin Sans FB"/>
          <w:sz w:val="28"/>
          <w:szCs w:val="28"/>
          <w:lang w:val="en-US"/>
        </w:rPr>
        <w:tab/>
      </w:r>
      <w:r>
        <w:rPr>
          <w:rFonts w:ascii="Berlin Sans FB" w:hAnsi="Berlin Sans FB"/>
          <w:sz w:val="28"/>
          <w:szCs w:val="28"/>
          <w:lang w:val="en-US"/>
        </w:rPr>
        <w:tab/>
      </w:r>
      <w:r>
        <w:rPr>
          <w:rFonts w:ascii="Berlin Sans FB" w:hAnsi="Berlin Sans FB"/>
          <w:sz w:val="28"/>
          <w:szCs w:val="28"/>
          <w:lang w:val="en-US"/>
        </w:rPr>
        <w:tab/>
      </w:r>
      <w:r>
        <w:rPr>
          <w:rFonts w:ascii="Berlin Sans FB" w:hAnsi="Berlin Sans FB"/>
          <w:sz w:val="28"/>
          <w:szCs w:val="28"/>
          <w:lang w:val="en-US"/>
        </w:rPr>
        <w:tab/>
      </w:r>
      <w:r>
        <w:rPr>
          <w:rFonts w:ascii="Berlin Sans FB" w:hAnsi="Berlin Sans FB"/>
          <w:sz w:val="28"/>
          <w:szCs w:val="28"/>
          <w:lang w:val="en-US"/>
        </w:rPr>
        <w:tab/>
      </w:r>
      <w:r>
        <w:rPr>
          <w:rFonts w:ascii="Berlin Sans FB" w:hAnsi="Berlin Sans FB"/>
          <w:sz w:val="28"/>
          <w:szCs w:val="28"/>
          <w:lang w:val="en-US"/>
        </w:rPr>
        <w:tab/>
      </w:r>
      <w:r w:rsidRPr="000C2608">
        <w:rPr>
          <w:rFonts w:ascii="Berlin Sans FB" w:hAnsi="Berlin Sans FB"/>
          <w:sz w:val="28"/>
          <w:szCs w:val="28"/>
          <w:lang w:val="en-US"/>
        </w:rPr>
        <w:t>September 2015</w:t>
      </w:r>
      <w:r>
        <w:rPr>
          <w:rFonts w:ascii="Berlin Sans FB" w:hAnsi="Berlin Sans FB"/>
          <w:sz w:val="28"/>
          <w:szCs w:val="28"/>
          <w:lang w:val="en-US"/>
        </w:rPr>
        <w:t xml:space="preserve"> </w:t>
      </w:r>
      <w:proofErr w:type="spellStart"/>
      <w:r>
        <w:rPr>
          <w:rFonts w:ascii="Berlin Sans FB" w:hAnsi="Berlin Sans FB"/>
          <w:sz w:val="28"/>
          <w:szCs w:val="28"/>
          <w:lang w:val="en-US"/>
        </w:rPr>
        <w:t>nummer</w:t>
      </w:r>
      <w:proofErr w:type="spellEnd"/>
      <w:r>
        <w:rPr>
          <w:rFonts w:ascii="Berlin Sans FB" w:hAnsi="Berlin Sans FB"/>
          <w:sz w:val="28"/>
          <w:szCs w:val="28"/>
          <w:lang w:val="en-US"/>
        </w:rPr>
        <w:t xml:space="preserve"> 5</w:t>
      </w:r>
    </w:p>
    <w:p w:rsidR="005A0D60" w:rsidRDefault="000C2608" w:rsidP="005A0D60">
      <w:pPr>
        <w:pStyle w:val="Geenafstand"/>
        <w:rPr>
          <w:rFonts w:ascii="Berlin Sans FB" w:hAnsi="Berlin Sans FB"/>
          <w:sz w:val="28"/>
          <w:szCs w:val="28"/>
          <w:lang w:val="en-US"/>
        </w:rPr>
      </w:pPr>
      <w:r w:rsidRPr="000C2608">
        <w:rPr>
          <w:rFonts w:ascii="Berlin Sans FB" w:hAnsi="Berlin Sans FB"/>
          <w:b/>
          <w:sz w:val="28"/>
          <w:szCs w:val="28"/>
          <w:lang w:val="en-US"/>
        </w:rPr>
        <w:t>Pink Ribbon Ladies Tennis</w:t>
      </w:r>
      <w:r w:rsidRPr="000C2608">
        <w:rPr>
          <w:rFonts w:ascii="Berlin Sans FB" w:hAnsi="Berlin Sans FB"/>
          <w:b/>
          <w:sz w:val="28"/>
          <w:szCs w:val="28"/>
          <w:lang w:val="en-US"/>
        </w:rPr>
        <w:tab/>
      </w:r>
      <w:r w:rsidRPr="000C2608">
        <w:rPr>
          <w:rFonts w:ascii="Berlin Sans FB" w:hAnsi="Berlin Sans FB"/>
          <w:b/>
          <w:sz w:val="28"/>
          <w:szCs w:val="28"/>
          <w:lang w:val="en-US"/>
        </w:rPr>
        <w:tab/>
      </w:r>
      <w:r w:rsidRPr="000C2608">
        <w:rPr>
          <w:rFonts w:ascii="Berlin Sans FB" w:hAnsi="Berlin Sans FB"/>
          <w:b/>
          <w:sz w:val="28"/>
          <w:szCs w:val="28"/>
          <w:lang w:val="en-US"/>
        </w:rPr>
        <w:tab/>
      </w:r>
      <w:r w:rsidRPr="000C2608">
        <w:rPr>
          <w:rFonts w:ascii="Berlin Sans FB" w:hAnsi="Berlin Sans FB"/>
          <w:b/>
          <w:sz w:val="28"/>
          <w:szCs w:val="28"/>
          <w:lang w:val="en-US"/>
        </w:rPr>
        <w:tab/>
      </w:r>
    </w:p>
    <w:p w:rsidR="000C2608" w:rsidRPr="00127961" w:rsidRDefault="00127961" w:rsidP="005A0D60">
      <w:pPr>
        <w:pStyle w:val="Geenafstand"/>
        <w:rPr>
          <w:rFonts w:ascii="Berlin Sans FB" w:hAnsi="Berlin Sans FB"/>
          <w:sz w:val="28"/>
          <w:szCs w:val="28"/>
        </w:rPr>
      </w:pPr>
      <w:r>
        <w:rPr>
          <w:rFonts w:ascii="Berlin Sans FB" w:hAnsi="Berlin Sans FB"/>
          <w:sz w:val="28"/>
          <w:szCs w:val="28"/>
        </w:rPr>
        <w:t xml:space="preserve">Zaterdagmiddag 17 oktober </w:t>
      </w:r>
      <w:r w:rsidR="00074C86">
        <w:rPr>
          <w:rFonts w:ascii="Berlin Sans FB" w:hAnsi="Berlin Sans FB"/>
          <w:sz w:val="28"/>
          <w:szCs w:val="28"/>
        </w:rPr>
        <w:t xml:space="preserve">van 14.00 tot 18.00 uur </w:t>
      </w:r>
      <w:r>
        <w:rPr>
          <w:rFonts w:ascii="Berlin Sans FB" w:hAnsi="Berlin Sans FB"/>
          <w:sz w:val="28"/>
          <w:szCs w:val="28"/>
        </w:rPr>
        <w:t>is weer het</w:t>
      </w:r>
      <w:r w:rsidRPr="00127961">
        <w:rPr>
          <w:rFonts w:ascii="Berlin Sans FB" w:hAnsi="Berlin Sans FB"/>
          <w:sz w:val="28"/>
          <w:szCs w:val="28"/>
        </w:rPr>
        <w:t xml:space="preserve"> jaarlijkse</w:t>
      </w:r>
      <w:r>
        <w:rPr>
          <w:rFonts w:ascii="Berlin Sans FB" w:hAnsi="Berlin Sans FB"/>
          <w:sz w:val="28"/>
          <w:szCs w:val="28"/>
        </w:rPr>
        <w:t xml:space="preserve"> Pink </w:t>
      </w:r>
      <w:proofErr w:type="spellStart"/>
      <w:r>
        <w:rPr>
          <w:rFonts w:ascii="Berlin Sans FB" w:hAnsi="Berlin Sans FB"/>
          <w:sz w:val="28"/>
          <w:szCs w:val="28"/>
        </w:rPr>
        <w:t>Ribbon</w:t>
      </w:r>
      <w:proofErr w:type="spellEnd"/>
      <w:r>
        <w:rPr>
          <w:rFonts w:ascii="Berlin Sans FB" w:hAnsi="Berlin Sans FB"/>
          <w:sz w:val="28"/>
          <w:szCs w:val="28"/>
        </w:rPr>
        <w:t xml:space="preserve"> ”Ladies Tennis”. </w:t>
      </w:r>
      <w:r w:rsidR="00074C86">
        <w:rPr>
          <w:rFonts w:ascii="Berlin Sans FB" w:hAnsi="Berlin Sans FB"/>
          <w:sz w:val="28"/>
          <w:szCs w:val="28"/>
        </w:rPr>
        <w:t xml:space="preserve">Deze activiteit is dit jaar </w:t>
      </w:r>
      <w:r>
        <w:rPr>
          <w:rFonts w:ascii="Berlin Sans FB" w:hAnsi="Berlin Sans FB"/>
          <w:sz w:val="28"/>
          <w:szCs w:val="28"/>
        </w:rPr>
        <w:t xml:space="preserve">open voor alle dames de zich betrokken voelen bij Pink </w:t>
      </w:r>
      <w:proofErr w:type="spellStart"/>
      <w:r>
        <w:rPr>
          <w:rFonts w:ascii="Berlin Sans FB" w:hAnsi="Berlin Sans FB"/>
          <w:sz w:val="28"/>
          <w:szCs w:val="28"/>
        </w:rPr>
        <w:t>Ribbon</w:t>
      </w:r>
      <w:proofErr w:type="spellEnd"/>
      <w:r>
        <w:rPr>
          <w:rFonts w:ascii="Berlin Sans FB" w:hAnsi="Berlin Sans FB"/>
          <w:sz w:val="28"/>
          <w:szCs w:val="28"/>
        </w:rPr>
        <w:t xml:space="preserve">. Ze hoeven dus geen lid te zijn van de tennisvereniging en ook  kunnen tennissen is geen vereiste. De gezelligheid staat voorop. Het inschrijfgeld van € 5,- zal geheel ten goede komen aan Pink </w:t>
      </w:r>
      <w:proofErr w:type="spellStart"/>
      <w:r>
        <w:rPr>
          <w:rFonts w:ascii="Berlin Sans FB" w:hAnsi="Berlin Sans FB"/>
          <w:sz w:val="28"/>
          <w:szCs w:val="28"/>
        </w:rPr>
        <w:t>Ribbon</w:t>
      </w:r>
      <w:proofErr w:type="spellEnd"/>
      <w:r>
        <w:rPr>
          <w:rFonts w:ascii="Berlin Sans FB" w:hAnsi="Berlin Sans FB"/>
          <w:sz w:val="28"/>
          <w:szCs w:val="28"/>
        </w:rPr>
        <w:t xml:space="preserve">. </w:t>
      </w:r>
      <w:r w:rsidR="00074C86">
        <w:rPr>
          <w:rFonts w:ascii="Berlin Sans FB" w:hAnsi="Berlin Sans FB"/>
          <w:sz w:val="28"/>
          <w:szCs w:val="28"/>
        </w:rPr>
        <w:t xml:space="preserve">Dus dames, kom gezellig en breng gerust een vriendin of bekende mee. Opgeven kan rechtstreeks bij </w:t>
      </w:r>
      <w:proofErr w:type="spellStart"/>
      <w:r w:rsidR="00074C86">
        <w:rPr>
          <w:rFonts w:ascii="Berlin Sans FB" w:hAnsi="Berlin Sans FB"/>
          <w:sz w:val="28"/>
          <w:szCs w:val="28"/>
        </w:rPr>
        <w:t>Alby</w:t>
      </w:r>
      <w:proofErr w:type="spellEnd"/>
      <w:r w:rsidR="00074C86">
        <w:rPr>
          <w:rFonts w:ascii="Berlin Sans FB" w:hAnsi="Berlin Sans FB"/>
          <w:sz w:val="28"/>
          <w:szCs w:val="28"/>
        </w:rPr>
        <w:t xml:space="preserve"> </w:t>
      </w:r>
      <w:hyperlink r:id="rId6" w:history="1">
        <w:r w:rsidR="00074C86" w:rsidRPr="00A81D36">
          <w:rPr>
            <w:rStyle w:val="Hyperlink"/>
            <w:rFonts w:ascii="Berlin Sans FB" w:hAnsi="Berlin Sans FB"/>
            <w:sz w:val="28"/>
            <w:szCs w:val="28"/>
          </w:rPr>
          <w:t>w.pasmans@chello.nl</w:t>
        </w:r>
      </w:hyperlink>
      <w:r w:rsidR="00074C86">
        <w:rPr>
          <w:rFonts w:ascii="Berlin Sans FB" w:hAnsi="Berlin Sans FB"/>
          <w:sz w:val="28"/>
          <w:szCs w:val="28"/>
        </w:rPr>
        <w:t xml:space="preserve"> of via </w:t>
      </w:r>
      <w:hyperlink r:id="rId7" w:history="1">
        <w:r w:rsidR="00074C86" w:rsidRPr="00A81D36">
          <w:rPr>
            <w:rStyle w:val="Hyperlink"/>
            <w:rFonts w:ascii="Berlin Sans FB" w:hAnsi="Berlin Sans FB"/>
            <w:sz w:val="28"/>
            <w:szCs w:val="28"/>
          </w:rPr>
          <w:t>secretariaat.tvknegsel@gmail.com</w:t>
        </w:r>
      </w:hyperlink>
      <w:r w:rsidR="00074C86">
        <w:rPr>
          <w:rFonts w:ascii="Berlin Sans FB" w:hAnsi="Berlin Sans FB"/>
          <w:sz w:val="28"/>
          <w:szCs w:val="28"/>
        </w:rPr>
        <w:t xml:space="preserve"> of op het infobord in het clubgebouw. </w:t>
      </w:r>
      <w:r>
        <w:rPr>
          <w:rFonts w:ascii="Berlin Sans FB" w:hAnsi="Berlin Sans FB"/>
          <w:sz w:val="28"/>
          <w:szCs w:val="28"/>
        </w:rPr>
        <w:t xml:space="preserve"> </w:t>
      </w:r>
    </w:p>
    <w:p w:rsidR="000C2608" w:rsidRPr="00127961" w:rsidRDefault="000C2608" w:rsidP="005A0D60">
      <w:pPr>
        <w:pStyle w:val="Geenafstand"/>
        <w:rPr>
          <w:rFonts w:ascii="Berlin Sans FB" w:hAnsi="Berlin Sans FB"/>
          <w:sz w:val="28"/>
          <w:szCs w:val="28"/>
        </w:rPr>
      </w:pPr>
    </w:p>
    <w:p w:rsidR="00074C86" w:rsidRPr="005A0D60" w:rsidRDefault="00074C86" w:rsidP="00074C86">
      <w:pPr>
        <w:pStyle w:val="Geenafstand"/>
        <w:rPr>
          <w:rFonts w:ascii="Berlin Sans FB" w:hAnsi="Berlin Sans FB"/>
          <w:b/>
          <w:sz w:val="28"/>
          <w:szCs w:val="28"/>
        </w:rPr>
      </w:pPr>
      <w:r>
        <w:rPr>
          <w:rFonts w:ascii="Berlin Sans FB" w:hAnsi="Berlin Sans FB"/>
          <w:b/>
          <w:sz w:val="28"/>
          <w:szCs w:val="28"/>
        </w:rPr>
        <w:t>C</w:t>
      </w:r>
      <w:r>
        <w:rPr>
          <w:rFonts w:ascii="Berlin Sans FB" w:hAnsi="Berlin Sans FB"/>
          <w:b/>
          <w:sz w:val="28"/>
          <w:szCs w:val="28"/>
        </w:rPr>
        <w:t>lubavond</w:t>
      </w:r>
      <w:r>
        <w:rPr>
          <w:rFonts w:ascii="Berlin Sans FB" w:hAnsi="Berlin Sans FB"/>
          <w:b/>
          <w:sz w:val="28"/>
          <w:szCs w:val="28"/>
        </w:rPr>
        <w:t xml:space="preserve"> “speciaal”</w:t>
      </w:r>
    </w:p>
    <w:p w:rsidR="00074C86" w:rsidRPr="00074C86" w:rsidRDefault="00074C86" w:rsidP="005A0D60">
      <w:pPr>
        <w:pStyle w:val="Geenafstand"/>
        <w:rPr>
          <w:rFonts w:ascii="Berlin Sans FB" w:hAnsi="Berlin Sans FB"/>
          <w:sz w:val="28"/>
          <w:szCs w:val="28"/>
        </w:rPr>
      </w:pPr>
      <w:r>
        <w:rPr>
          <w:rFonts w:ascii="Berlin Sans FB" w:hAnsi="Berlin Sans FB"/>
          <w:sz w:val="28"/>
          <w:szCs w:val="28"/>
        </w:rPr>
        <w:t>Op donderdagavond 15, 22 en 29 oktober houden we een speciale clubavond. Deze avond is een combinatie van sportief plezier</w:t>
      </w:r>
      <w:r w:rsidR="00D81671">
        <w:rPr>
          <w:rFonts w:ascii="Berlin Sans FB" w:hAnsi="Berlin Sans FB"/>
          <w:sz w:val="28"/>
          <w:szCs w:val="28"/>
        </w:rPr>
        <w:t xml:space="preserve"> </w:t>
      </w:r>
      <w:r>
        <w:rPr>
          <w:rFonts w:ascii="Berlin Sans FB" w:hAnsi="Berlin Sans FB"/>
          <w:sz w:val="28"/>
          <w:szCs w:val="28"/>
        </w:rPr>
        <w:t xml:space="preserve">en leerzame gezelligheid. Van 20.00 tot 21.00 wordt er </w:t>
      </w:r>
      <w:r w:rsidR="00D81671">
        <w:rPr>
          <w:rFonts w:ascii="Berlin Sans FB" w:hAnsi="Berlin Sans FB"/>
          <w:sz w:val="28"/>
          <w:szCs w:val="28"/>
        </w:rPr>
        <w:t>getennist. Vanaf 21.00 uur is er de mogelijkheid om alles te weten te komen over whisky onder leiding van enthousiaste whisky liefhebber Theo Verhoeven. Er wordt een kleine bijdrage gevraagd, afhankelijk van het aantal deelnemers van max. € 5,- per avond. Aanmelden is verplicht en kan ook per avond (</w:t>
      </w:r>
      <w:hyperlink r:id="rId8" w:history="1">
        <w:r w:rsidR="00D81671" w:rsidRPr="00A81D36">
          <w:rPr>
            <w:rStyle w:val="Hyperlink"/>
            <w:rFonts w:ascii="Berlin Sans FB" w:hAnsi="Berlin Sans FB"/>
            <w:sz w:val="28"/>
            <w:szCs w:val="28"/>
          </w:rPr>
          <w:t>secretariaat.tvknegsel@gmail.com</w:t>
        </w:r>
      </w:hyperlink>
      <w:r w:rsidR="00D81671">
        <w:rPr>
          <w:rFonts w:ascii="Berlin Sans FB" w:hAnsi="Berlin Sans FB"/>
          <w:sz w:val="28"/>
          <w:szCs w:val="28"/>
        </w:rPr>
        <w:t xml:space="preserve"> of via het infobord). Ook bij slecht weer gaan de avonden door!</w:t>
      </w:r>
    </w:p>
    <w:p w:rsidR="00074C86" w:rsidRDefault="00074C86" w:rsidP="005A0D60">
      <w:pPr>
        <w:pStyle w:val="Geenafstand"/>
        <w:rPr>
          <w:rFonts w:ascii="Berlin Sans FB" w:hAnsi="Berlin Sans FB"/>
          <w:b/>
          <w:sz w:val="28"/>
          <w:szCs w:val="28"/>
        </w:rPr>
      </w:pPr>
    </w:p>
    <w:p w:rsidR="005369CD" w:rsidRDefault="006C34EE" w:rsidP="005A0D60">
      <w:pPr>
        <w:pStyle w:val="Geenafstand"/>
        <w:rPr>
          <w:rFonts w:ascii="Berlin Sans FB" w:hAnsi="Berlin Sans FB"/>
          <w:b/>
          <w:sz w:val="28"/>
          <w:szCs w:val="28"/>
        </w:rPr>
      </w:pPr>
      <w:r>
        <w:rPr>
          <w:rFonts w:ascii="Berlin Sans FB" w:hAnsi="Berlin Sans FB"/>
          <w:b/>
          <w:sz w:val="28"/>
          <w:szCs w:val="28"/>
        </w:rPr>
        <w:t>Meer tennissen met je tennisvriend(in)en!</w:t>
      </w:r>
    </w:p>
    <w:p w:rsidR="00D81671" w:rsidRPr="00D81671" w:rsidRDefault="006C34EE" w:rsidP="005A0D60">
      <w:pPr>
        <w:pStyle w:val="Geenafstand"/>
        <w:rPr>
          <w:rFonts w:ascii="Berlin Sans FB" w:hAnsi="Berlin Sans FB"/>
          <w:sz w:val="28"/>
          <w:szCs w:val="28"/>
        </w:rPr>
      </w:pPr>
      <w:r>
        <w:rPr>
          <w:rFonts w:ascii="Berlin Sans FB" w:hAnsi="Berlin Sans FB"/>
          <w:sz w:val="28"/>
          <w:szCs w:val="28"/>
        </w:rPr>
        <w:t>M</w:t>
      </w:r>
      <w:r w:rsidR="00D81671">
        <w:rPr>
          <w:rFonts w:ascii="Berlin Sans FB" w:hAnsi="Berlin Sans FB"/>
          <w:sz w:val="28"/>
          <w:szCs w:val="28"/>
        </w:rPr>
        <w:t xml:space="preserve">et de tennisverenigingen uit de omgeving is afgesproken dat jeugdleden die lid zijn bij een andere tennisvereniging in de buurt </w:t>
      </w:r>
      <w:r>
        <w:rPr>
          <w:rFonts w:ascii="Berlin Sans FB" w:hAnsi="Berlin Sans FB"/>
          <w:sz w:val="28"/>
          <w:szCs w:val="28"/>
        </w:rPr>
        <w:t>gratis als</w:t>
      </w:r>
      <w:r w:rsidR="00D81671">
        <w:rPr>
          <w:rFonts w:ascii="Berlin Sans FB" w:hAnsi="Berlin Sans FB"/>
          <w:sz w:val="28"/>
          <w:szCs w:val="28"/>
        </w:rPr>
        <w:t xml:space="preserve"> int</w:t>
      </w:r>
      <w:r>
        <w:rPr>
          <w:rFonts w:ascii="Berlin Sans FB" w:hAnsi="Berlin Sans FB"/>
          <w:sz w:val="28"/>
          <w:szCs w:val="28"/>
        </w:rPr>
        <w:t xml:space="preserve">roducée mee mogen met de eigen jeugdleden. Zij </w:t>
      </w:r>
      <w:r w:rsidR="00387643">
        <w:rPr>
          <w:rFonts w:ascii="Berlin Sans FB" w:hAnsi="Berlin Sans FB"/>
          <w:sz w:val="28"/>
          <w:szCs w:val="28"/>
        </w:rPr>
        <w:t>betalen dus geen introducéegeld.</w:t>
      </w:r>
      <w:r>
        <w:rPr>
          <w:rFonts w:ascii="Berlin Sans FB" w:hAnsi="Berlin Sans FB"/>
          <w:sz w:val="28"/>
          <w:szCs w:val="28"/>
        </w:rPr>
        <w:t xml:space="preserve"> </w:t>
      </w:r>
      <w:r w:rsidR="00387643">
        <w:rPr>
          <w:rFonts w:ascii="Berlin Sans FB" w:hAnsi="Berlin Sans FB"/>
          <w:sz w:val="28"/>
          <w:szCs w:val="28"/>
        </w:rPr>
        <w:t>I</w:t>
      </w:r>
      <w:r>
        <w:rPr>
          <w:rFonts w:ascii="Berlin Sans FB" w:hAnsi="Berlin Sans FB"/>
          <w:sz w:val="28"/>
          <w:szCs w:val="28"/>
        </w:rPr>
        <w:t xml:space="preserve">.v.m. de verzekering moet er wel een introducéeformulier worden ingevuld, met daarop het KNLTB lidmaatschapsnummer van de introducée. </w:t>
      </w:r>
      <w:r w:rsidRPr="006C34EE">
        <w:rPr>
          <w:rFonts w:ascii="Berlin Sans FB" w:hAnsi="Berlin Sans FB"/>
          <w:b/>
          <w:sz w:val="28"/>
          <w:szCs w:val="28"/>
        </w:rPr>
        <w:t>Het pasje</w:t>
      </w:r>
      <w:r>
        <w:rPr>
          <w:rFonts w:ascii="Berlin Sans FB" w:hAnsi="Berlin Sans FB"/>
          <w:sz w:val="28"/>
          <w:szCs w:val="28"/>
        </w:rPr>
        <w:t xml:space="preserve"> </w:t>
      </w:r>
      <w:r w:rsidRPr="006C34EE">
        <w:rPr>
          <w:rFonts w:ascii="Berlin Sans FB" w:hAnsi="Berlin Sans FB"/>
          <w:b/>
          <w:sz w:val="28"/>
          <w:szCs w:val="28"/>
        </w:rPr>
        <w:t>moet ook meegebracht worden</w:t>
      </w:r>
      <w:r>
        <w:rPr>
          <w:rFonts w:ascii="Berlin Sans FB" w:hAnsi="Berlin Sans FB"/>
          <w:sz w:val="28"/>
          <w:szCs w:val="28"/>
        </w:rPr>
        <w:t>. Introducéeformulieren hangen in het clubgebouw naast het informatiebord.</w:t>
      </w:r>
      <w:r w:rsidR="00387643">
        <w:rPr>
          <w:rFonts w:ascii="Berlin Sans FB" w:hAnsi="Berlin Sans FB"/>
          <w:sz w:val="28"/>
          <w:szCs w:val="28"/>
        </w:rPr>
        <w:t xml:space="preserve"> Maak gebruik van deze kans en breng je tennisvriend(in)en mee naar Knegsel.</w:t>
      </w:r>
    </w:p>
    <w:p w:rsidR="006C34EE" w:rsidRDefault="006C34EE" w:rsidP="005A0D60">
      <w:pPr>
        <w:pStyle w:val="Geenafstand"/>
        <w:rPr>
          <w:rFonts w:ascii="Berlin Sans FB" w:hAnsi="Berlin Sans FB"/>
          <w:b/>
          <w:sz w:val="28"/>
          <w:szCs w:val="28"/>
        </w:rPr>
      </w:pPr>
    </w:p>
    <w:p w:rsidR="005A0D60" w:rsidRDefault="00387643" w:rsidP="005A0D60">
      <w:pPr>
        <w:pStyle w:val="Geenafstand"/>
        <w:rPr>
          <w:rFonts w:ascii="Berlin Sans FB" w:hAnsi="Berlin Sans FB"/>
          <w:b/>
          <w:sz w:val="28"/>
          <w:szCs w:val="28"/>
        </w:rPr>
      </w:pPr>
      <w:r>
        <w:rPr>
          <w:rFonts w:ascii="Berlin Sans FB" w:hAnsi="Berlin Sans FB"/>
          <w:b/>
          <w:sz w:val="28"/>
          <w:szCs w:val="28"/>
        </w:rPr>
        <w:t>Gespot! Introducées</w:t>
      </w:r>
    </w:p>
    <w:p w:rsidR="0005029F" w:rsidRPr="009A268A" w:rsidRDefault="00387643" w:rsidP="009A268A">
      <w:pPr>
        <w:pStyle w:val="Geenafstand"/>
        <w:rPr>
          <w:rFonts w:ascii="Berlin Sans FB" w:hAnsi="Berlin Sans FB"/>
          <w:sz w:val="28"/>
          <w:szCs w:val="28"/>
        </w:rPr>
      </w:pPr>
      <w:r>
        <w:rPr>
          <w:rFonts w:ascii="Berlin Sans FB" w:hAnsi="Berlin Sans FB"/>
          <w:sz w:val="28"/>
          <w:szCs w:val="28"/>
        </w:rPr>
        <w:t>We vinden het fijn als jullie vrienden/bekenden meenemen om bij ons te tennissen.</w:t>
      </w:r>
      <w:r w:rsidR="009A268A">
        <w:rPr>
          <w:rFonts w:ascii="Berlin Sans FB" w:hAnsi="Berlin Sans FB"/>
          <w:sz w:val="28"/>
          <w:szCs w:val="28"/>
        </w:rPr>
        <w:t xml:space="preserve"> Maar… er moet wel introducéegeld worden betaald. Dit is € 2,50 voor jeugd die geen lid is van een andere tennisvereniging (zie boven), en € 5,- voor senioren. Formulieren en kistje staan in het clubgebouw naast het info-bord. We vragen met klem om jullie medewerking en verantwoordelijkheid.                           </w:t>
      </w:r>
    </w:p>
    <w:sectPr w:rsidR="0005029F" w:rsidRPr="009A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D"/>
    <w:rsid w:val="0005029F"/>
    <w:rsid w:val="00074C86"/>
    <w:rsid w:val="000C2608"/>
    <w:rsid w:val="000C336A"/>
    <w:rsid w:val="00127961"/>
    <w:rsid w:val="00387643"/>
    <w:rsid w:val="003E4413"/>
    <w:rsid w:val="005369CD"/>
    <w:rsid w:val="00555203"/>
    <w:rsid w:val="00562E5F"/>
    <w:rsid w:val="005A0D60"/>
    <w:rsid w:val="006C34EE"/>
    <w:rsid w:val="009A268A"/>
    <w:rsid w:val="00A72A6D"/>
    <w:rsid w:val="00BD38D1"/>
    <w:rsid w:val="00C060A4"/>
    <w:rsid w:val="00D81671"/>
    <w:rsid w:val="00E8027C"/>
    <w:rsid w:val="00E81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60"/>
    <w:pPr>
      <w:spacing w:after="0" w:line="240" w:lineRule="auto"/>
    </w:pPr>
  </w:style>
  <w:style w:type="character" w:styleId="Hyperlink">
    <w:name w:val="Hyperlink"/>
    <w:basedOn w:val="Standaardalinea-lettertype"/>
    <w:uiPriority w:val="99"/>
    <w:unhideWhenUsed/>
    <w:rsid w:val="00074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0D60"/>
    <w:pPr>
      <w:spacing w:after="0" w:line="240" w:lineRule="auto"/>
    </w:pPr>
  </w:style>
  <w:style w:type="character" w:styleId="Hyperlink">
    <w:name w:val="Hyperlink"/>
    <w:basedOn w:val="Standaardalinea-lettertype"/>
    <w:uiPriority w:val="99"/>
    <w:unhideWhenUsed/>
    <w:rsid w:val="00074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tvknegsel@gmail.com" TargetMode="External"/><Relationship Id="rId3" Type="http://schemas.openxmlformats.org/officeDocument/2006/relationships/settings" Target="settings.xml"/><Relationship Id="rId7" Type="http://schemas.openxmlformats.org/officeDocument/2006/relationships/hyperlink" Target="mailto:secretariaat.tvknegse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pasmans@chello.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der Linden</dc:creator>
  <cp:lastModifiedBy>Anita Van der Linden</cp:lastModifiedBy>
  <cp:revision>2</cp:revision>
  <dcterms:created xsi:type="dcterms:W3CDTF">2015-09-22T11:14:00Z</dcterms:created>
  <dcterms:modified xsi:type="dcterms:W3CDTF">2015-09-22T11:14:00Z</dcterms:modified>
</cp:coreProperties>
</file>