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rsidR="00A72A6D" w:rsidRDefault="00A72A6D">
      <w:bookmarkStart w:id="0" w:name="_GoBack"/>
      <w:bookmarkEnd w:id="0"/>
      <w:r>
        <w:rPr>
          <w:noProof/>
          <w:lang w:eastAsia="nl-NL"/>
        </w:rPr>
        <w:drawing>
          <wp:anchor distT="0" distB="0" distL="114300" distR="114300" simplePos="0" relativeHeight="251659264" behindDoc="1" locked="0" layoutInCell="1" allowOverlap="1" wp14:anchorId="50CCB4B0" wp14:editId="583C96E2">
            <wp:simplePos x="0" y="0"/>
            <wp:positionH relativeFrom="column">
              <wp:posOffset>2853690</wp:posOffset>
            </wp:positionH>
            <wp:positionV relativeFrom="paragraph">
              <wp:posOffset>-193675</wp:posOffset>
            </wp:positionV>
            <wp:extent cx="3342640" cy="1268730"/>
            <wp:effectExtent l="0" t="0" r="0" b="0"/>
            <wp:wrapThrough wrapText="bothSides">
              <wp:wrapPolygon edited="0">
                <wp:start x="9848" y="973"/>
                <wp:lineTo x="3324" y="4541"/>
                <wp:lineTo x="2339" y="5189"/>
                <wp:lineTo x="1723" y="12000"/>
                <wp:lineTo x="1108" y="13622"/>
                <wp:lineTo x="985" y="14919"/>
                <wp:lineTo x="1231" y="17514"/>
                <wp:lineTo x="1970" y="18811"/>
                <wp:lineTo x="2093" y="19459"/>
                <wp:lineTo x="19573" y="19459"/>
                <wp:lineTo x="19696" y="17189"/>
                <wp:lineTo x="20804" y="12324"/>
                <wp:lineTo x="20927" y="11676"/>
                <wp:lineTo x="20435" y="9405"/>
                <wp:lineTo x="19696" y="6811"/>
                <wp:lineTo x="19942" y="5189"/>
                <wp:lineTo x="10833" y="973"/>
                <wp:lineTo x="9848" y="973"/>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3977" t="8734" r="3220" b="10043"/>
                    <a:stretch/>
                  </pic:blipFill>
                  <pic:spPr bwMode="auto">
                    <a:xfrm>
                      <a:off x="0" y="0"/>
                      <a:ext cx="3342640" cy="1268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336A" w:rsidRPr="005369CD" w:rsidRDefault="00562E5F" w:rsidP="00BD38D1">
      <w:pPr>
        <w:rPr>
          <w:rFonts w:ascii="Berlin Sans FB" w:hAnsi="Berlin Sans FB"/>
          <w:color w:val="00B050"/>
          <w:sz w:val="72"/>
          <w:szCs w:val="72"/>
          <w14:reflection w14:blurRad="6350" w14:stA="60000" w14:stPos="0" w14:endA="900" w14:endPos="58000" w14:dist="0" w14:dir="5400000" w14:fadeDir="5400000" w14:sx="100000" w14:sy="-100000" w14:kx="0" w14:ky="0" w14:algn="bl"/>
        </w:rPr>
      </w:pPr>
      <w:r>
        <w:rPr>
          <w:rFonts w:ascii="Berlin Sans FB" w:hAnsi="Berlin Sans FB"/>
          <w:noProof/>
          <w:color w:val="00B050"/>
          <w:sz w:val="72"/>
          <w:szCs w:val="72"/>
          <w:lang w:eastAsia="nl-NL"/>
        </w:rPr>
        <mc:AlternateContent>
          <mc:Choice Requires="wps">
            <w:drawing>
              <wp:anchor distT="0" distB="0" distL="114300" distR="114300" simplePos="0" relativeHeight="251660288" behindDoc="0" locked="0" layoutInCell="1" allowOverlap="1">
                <wp:simplePos x="0" y="0"/>
                <wp:positionH relativeFrom="column">
                  <wp:posOffset>5841101</wp:posOffset>
                </wp:positionH>
                <wp:positionV relativeFrom="paragraph">
                  <wp:posOffset>968375</wp:posOffset>
                </wp:positionV>
                <wp:extent cx="0" cy="7834893"/>
                <wp:effectExtent l="19050" t="0" r="19050" b="13970"/>
                <wp:wrapNone/>
                <wp:docPr id="2" name="Rechte verbindingslijn 2"/>
                <wp:cNvGraphicFramePr/>
                <a:graphic xmlns:a="http://schemas.openxmlformats.org/drawingml/2006/main">
                  <a:graphicData uri="http://schemas.microsoft.com/office/word/2010/wordprocessingShape">
                    <wps:wsp>
                      <wps:cNvCnPr/>
                      <wps:spPr>
                        <a:xfrm>
                          <a:off x="0" y="0"/>
                          <a:ext cx="0" cy="7834893"/>
                        </a:xfrm>
                        <a:prstGeom prst="line">
                          <a:avLst/>
                        </a:prstGeom>
                        <a:ln w="31750">
                          <a:solidFill>
                            <a:srgbClr val="009A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95pt,76.25pt" to="459.95pt,6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" strokecolor="#009a00" strokeweight="2.5pt"/>
            </w:pict>
          </mc:Fallback>
        </mc:AlternateContent>
      </w:r>
      <w:r w:rsid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 xml:space="preserve"> N</w:t>
      </w:r>
      <w:r w:rsidR="00A72A6D" w:rsidRPr="005369CD">
        <w:rPr>
          <w:rFonts w:ascii="Berlin Sans FB" w:hAnsi="Berlin Sans FB"/>
          <w:color w:val="00B050"/>
          <w:sz w:val="72"/>
          <w:szCs w:val="72"/>
          <w14:reflection w14:blurRad="6350" w14:stA="60000" w14:stPos="0" w14:endA="900" w14:endPos="58000" w14:dist="0" w14:dir="5400000" w14:fadeDir="5400000" w14:sx="100000" w14:sy="-100000" w14:kx="0" w14:ky="0" w14:algn="bl"/>
        </w:rPr>
        <w:t>IEUWSBRIEF</w:t>
      </w:r>
    </w:p>
    <w:p w:rsidR="00341414" w:rsidRPr="00501C8D" w:rsidRDefault="00341414" w:rsidP="00501C8D">
      <w:pPr>
        <w:rPr>
          <w:rFonts w:ascii="Berlin Sans FB" w:hAnsi="Berlin Sans FB"/>
          <w:sz w:val="26"/>
          <w:szCs w:val="28"/>
        </w:rPr>
      </w:pPr>
      <w:r w:rsidRPr="00501C8D">
        <w:rPr>
          <w:rFonts w:ascii="Berlin Sans FB" w:hAnsi="Berlin Sans FB"/>
          <w:b/>
          <w:sz w:val="26"/>
          <w:szCs w:val="28"/>
        </w:rPr>
        <w:tab/>
      </w:r>
      <w:r w:rsidRPr="00501C8D">
        <w:rPr>
          <w:rFonts w:ascii="Berlin Sans FB" w:hAnsi="Berlin Sans FB"/>
          <w:b/>
          <w:sz w:val="26"/>
          <w:szCs w:val="28"/>
        </w:rPr>
        <w:tab/>
      </w:r>
      <w:r w:rsidRPr="00501C8D">
        <w:rPr>
          <w:rFonts w:ascii="Berlin Sans FB" w:hAnsi="Berlin Sans FB"/>
          <w:b/>
          <w:sz w:val="26"/>
          <w:szCs w:val="28"/>
        </w:rPr>
        <w:tab/>
      </w:r>
      <w:r w:rsidRPr="00501C8D">
        <w:rPr>
          <w:rFonts w:ascii="Berlin Sans FB" w:hAnsi="Berlin Sans FB"/>
          <w:b/>
          <w:sz w:val="26"/>
          <w:szCs w:val="28"/>
        </w:rPr>
        <w:tab/>
      </w:r>
      <w:r w:rsidRPr="00501C8D">
        <w:rPr>
          <w:rFonts w:ascii="Berlin Sans FB" w:hAnsi="Berlin Sans FB"/>
          <w:b/>
          <w:sz w:val="26"/>
          <w:szCs w:val="28"/>
        </w:rPr>
        <w:tab/>
      </w:r>
      <w:r w:rsidRPr="00501C8D">
        <w:rPr>
          <w:rFonts w:ascii="Berlin Sans FB" w:hAnsi="Berlin Sans FB"/>
          <w:b/>
          <w:sz w:val="26"/>
          <w:szCs w:val="28"/>
        </w:rPr>
        <w:tab/>
      </w:r>
      <w:r w:rsidRPr="00501C8D">
        <w:rPr>
          <w:rFonts w:ascii="Berlin Sans FB" w:hAnsi="Berlin Sans FB"/>
          <w:b/>
          <w:sz w:val="26"/>
          <w:szCs w:val="28"/>
        </w:rPr>
        <w:tab/>
        <w:t xml:space="preserve">      </w:t>
      </w:r>
      <w:r w:rsidR="00501C8D" w:rsidRPr="00501C8D">
        <w:rPr>
          <w:rFonts w:ascii="Berlin Sans FB" w:hAnsi="Berlin Sans FB"/>
          <w:sz w:val="26"/>
          <w:szCs w:val="28"/>
        </w:rPr>
        <w:t xml:space="preserve">November 2015 nummer 6 </w:t>
      </w:r>
      <w:r w:rsidRPr="00501C8D">
        <w:rPr>
          <w:rFonts w:ascii="Berlin Sans FB" w:hAnsi="Berlin Sans FB"/>
          <w:b/>
          <w:sz w:val="26"/>
          <w:szCs w:val="28"/>
        </w:rPr>
        <w:t>Tennis op maandag en vrijdag</w:t>
      </w:r>
      <w:r w:rsidR="00501C8D" w:rsidRPr="00501C8D">
        <w:rPr>
          <w:rFonts w:ascii="Berlin Sans FB" w:hAnsi="Berlin Sans FB"/>
          <w:b/>
          <w:sz w:val="26"/>
          <w:szCs w:val="28"/>
        </w:rPr>
        <w:br/>
      </w:r>
      <w:r w:rsidRPr="00501C8D">
        <w:rPr>
          <w:rFonts w:ascii="Berlin Sans FB" w:hAnsi="Berlin Sans FB"/>
          <w:sz w:val="26"/>
          <w:szCs w:val="28"/>
        </w:rPr>
        <w:t xml:space="preserve">Weet je dat er in principe elke maandag  en vrijdag middag  getennist wordt op het tennispaviljoen van TV Knegsel, en dat alle senior leden, zowel dames als heren, hieraan kunnen deelnemen. Iedereen is van harte welkom. </w:t>
      </w:r>
      <w:r w:rsidRPr="00501C8D">
        <w:rPr>
          <w:rFonts w:ascii="Berlin Sans FB" w:hAnsi="Berlin Sans FB"/>
          <w:sz w:val="26"/>
          <w:szCs w:val="28"/>
        </w:rPr>
        <w:br/>
        <w:t>Er wordt alleen dubbelspel gespeeld. De partijen worden zodanig  ingedeeld dat de koppels wat sterkte betreft ongeveer gelijk zijn. Het maakt dus niet uit of je een ervaren speler of beginner bent.</w:t>
      </w:r>
      <w:r w:rsidRPr="00501C8D">
        <w:rPr>
          <w:rFonts w:ascii="Berlin Sans FB" w:hAnsi="Berlin Sans FB"/>
          <w:sz w:val="26"/>
          <w:szCs w:val="28"/>
        </w:rPr>
        <w:br/>
        <w:t>Er wordt gestart om circa 13.30 uur en gestopt om circa 15.30uur.</w:t>
      </w:r>
      <w:r w:rsidRPr="00501C8D">
        <w:rPr>
          <w:rFonts w:ascii="Berlin Sans FB" w:hAnsi="Berlin Sans FB"/>
          <w:sz w:val="26"/>
          <w:szCs w:val="28"/>
        </w:rPr>
        <w:br/>
        <w:t>Deelname is geheel vrijblijvend. Als je op maandag of vrijdag voor 12.30 uur een mailtje stuurt naar p.akker9@upcmail.nl met de melding: “Ik kom tennissen”, krijg je voor 13.00uur een mailtje terug of er wel of niet getennist wordt.</w:t>
      </w:r>
      <w:r w:rsidR="00501C8D" w:rsidRPr="00501C8D">
        <w:rPr>
          <w:rFonts w:ascii="Berlin Sans FB" w:hAnsi="Berlin Sans FB"/>
          <w:sz w:val="26"/>
          <w:szCs w:val="28"/>
        </w:rPr>
        <w:t xml:space="preserve"> </w:t>
      </w:r>
      <w:r w:rsidRPr="00501C8D">
        <w:rPr>
          <w:rFonts w:ascii="Berlin Sans FB" w:hAnsi="Berlin Sans FB"/>
          <w:sz w:val="26"/>
          <w:szCs w:val="28"/>
        </w:rPr>
        <w:t>Ben je verhinderd of heb je geen zin om te komen  tennissen dan hoef je niets te doen, dus alleen als je komt even melden.</w:t>
      </w:r>
      <w:r w:rsidRPr="00501C8D">
        <w:rPr>
          <w:rFonts w:ascii="Berlin Sans FB" w:hAnsi="Berlin Sans FB"/>
          <w:sz w:val="26"/>
          <w:szCs w:val="28"/>
        </w:rPr>
        <w:br/>
        <w:t xml:space="preserve">Heb je nog vragen? Neem dan even contact op met </w:t>
      </w:r>
      <w:r w:rsidR="00501C8D" w:rsidRPr="00501C8D">
        <w:rPr>
          <w:rFonts w:ascii="Berlin Sans FB" w:hAnsi="Berlin Sans FB"/>
          <w:sz w:val="26"/>
          <w:szCs w:val="28"/>
        </w:rPr>
        <w:br/>
      </w:r>
      <w:r w:rsidRPr="00501C8D">
        <w:rPr>
          <w:rFonts w:ascii="Berlin Sans FB" w:hAnsi="Berlin Sans FB"/>
          <w:sz w:val="26"/>
          <w:szCs w:val="28"/>
        </w:rPr>
        <w:t>Luuk Helsloot 040-2052627 of Peter van den Akker 040-2535580</w:t>
      </w:r>
    </w:p>
    <w:p w:rsidR="00341414" w:rsidRPr="00501C8D" w:rsidRDefault="00341414" w:rsidP="00341414">
      <w:pPr>
        <w:pStyle w:val="Geenafstand"/>
        <w:rPr>
          <w:rFonts w:ascii="Berlin Sans FB" w:hAnsi="Berlin Sans FB"/>
          <w:b/>
          <w:sz w:val="26"/>
          <w:szCs w:val="28"/>
        </w:rPr>
      </w:pPr>
      <w:r w:rsidRPr="00501C8D">
        <w:rPr>
          <w:rFonts w:ascii="Berlin Sans FB" w:hAnsi="Berlin Sans FB"/>
          <w:b/>
          <w:sz w:val="26"/>
          <w:szCs w:val="28"/>
        </w:rPr>
        <w:t>Snerttoernooi, zondag 13 december</w:t>
      </w:r>
    </w:p>
    <w:p w:rsidR="00341414" w:rsidRPr="00501C8D" w:rsidRDefault="00341414" w:rsidP="00341414">
      <w:pPr>
        <w:pStyle w:val="Geenafstand"/>
        <w:rPr>
          <w:rFonts w:ascii="Berlin Sans FB" w:hAnsi="Berlin Sans FB"/>
          <w:sz w:val="26"/>
          <w:szCs w:val="28"/>
        </w:rPr>
      </w:pPr>
      <w:r w:rsidRPr="00501C8D">
        <w:rPr>
          <w:rFonts w:ascii="Berlin Sans FB" w:hAnsi="Berlin Sans FB"/>
          <w:sz w:val="26"/>
          <w:szCs w:val="28"/>
        </w:rPr>
        <w:t xml:space="preserve">Het grote succes van vorig jaar vroeg om een herhaling. Maria </w:t>
      </w:r>
      <w:proofErr w:type="spellStart"/>
      <w:r w:rsidRPr="00501C8D">
        <w:rPr>
          <w:rFonts w:ascii="Berlin Sans FB" w:hAnsi="Berlin Sans FB"/>
          <w:sz w:val="26"/>
          <w:szCs w:val="28"/>
        </w:rPr>
        <w:t>Gooskens</w:t>
      </w:r>
      <w:proofErr w:type="spellEnd"/>
      <w:r w:rsidRPr="00501C8D">
        <w:rPr>
          <w:rFonts w:ascii="Berlin Sans FB" w:hAnsi="Berlin Sans FB"/>
          <w:sz w:val="26"/>
          <w:szCs w:val="28"/>
        </w:rPr>
        <w:t xml:space="preserve"> is weer bereid om haar overhee</w:t>
      </w:r>
      <w:r w:rsidR="006A5DFA" w:rsidRPr="00501C8D">
        <w:rPr>
          <w:rFonts w:ascii="Berlin Sans FB" w:hAnsi="Berlin Sans FB"/>
          <w:sz w:val="26"/>
          <w:szCs w:val="28"/>
        </w:rPr>
        <w:t>r</w:t>
      </w:r>
      <w:r w:rsidRPr="00501C8D">
        <w:rPr>
          <w:rFonts w:ascii="Berlin Sans FB" w:hAnsi="Berlin Sans FB"/>
          <w:sz w:val="26"/>
          <w:szCs w:val="28"/>
        </w:rPr>
        <w:t>lijke erwtensoep voor ons klaar te maken.</w:t>
      </w:r>
      <w:r w:rsidR="006A5DFA" w:rsidRPr="00501C8D">
        <w:rPr>
          <w:rFonts w:ascii="Berlin Sans FB" w:hAnsi="Berlin Sans FB"/>
          <w:sz w:val="26"/>
          <w:szCs w:val="28"/>
        </w:rPr>
        <w:t xml:space="preserve"> De kantine zal weer gezellig in wintersfeer worden aangekleed. Hopelijk werkt het weer ook mee en wordt het een gezellige tennisochtend. De uitnodiging is als bijlage meegestuurd. Hierin staat alle verdere informatie.</w:t>
      </w:r>
    </w:p>
    <w:p w:rsidR="006A5DFA" w:rsidRPr="00501C8D" w:rsidRDefault="006A5DFA" w:rsidP="00341414">
      <w:pPr>
        <w:pStyle w:val="Geenafstand"/>
        <w:rPr>
          <w:rFonts w:ascii="Berlin Sans FB" w:hAnsi="Berlin Sans FB"/>
          <w:sz w:val="26"/>
          <w:szCs w:val="28"/>
        </w:rPr>
      </w:pPr>
    </w:p>
    <w:p w:rsidR="006A5DFA" w:rsidRPr="00501C8D" w:rsidRDefault="006A5DFA" w:rsidP="00341414">
      <w:pPr>
        <w:pStyle w:val="Geenafstand"/>
        <w:rPr>
          <w:rFonts w:ascii="Berlin Sans FB" w:hAnsi="Berlin Sans FB"/>
          <w:b/>
          <w:sz w:val="26"/>
          <w:szCs w:val="28"/>
        </w:rPr>
      </w:pPr>
      <w:r w:rsidRPr="00501C8D">
        <w:rPr>
          <w:rFonts w:ascii="Berlin Sans FB" w:hAnsi="Berlin Sans FB"/>
          <w:b/>
          <w:sz w:val="26"/>
          <w:szCs w:val="28"/>
        </w:rPr>
        <w:t>Bij de juiste baan de lampen aan</w:t>
      </w:r>
    </w:p>
    <w:p w:rsidR="006A5DFA" w:rsidRPr="00501C8D" w:rsidRDefault="006A5DFA" w:rsidP="00341414">
      <w:pPr>
        <w:pStyle w:val="Geenafstand"/>
        <w:rPr>
          <w:rFonts w:ascii="Berlin Sans FB" w:hAnsi="Berlin Sans FB"/>
          <w:sz w:val="26"/>
          <w:szCs w:val="28"/>
        </w:rPr>
      </w:pPr>
      <w:r w:rsidRPr="00501C8D">
        <w:rPr>
          <w:rFonts w:ascii="Berlin Sans FB" w:hAnsi="Berlin Sans FB"/>
          <w:sz w:val="26"/>
          <w:szCs w:val="28"/>
        </w:rPr>
        <w:t xml:space="preserve">Als je in het donker gaat spelen hoef je alleen de lampen aan te doen op de baan waarop je speelt. De lampen geven voldoende licht om de gehele baan te verlichten. Het is dus niet nodig om ook de lampen van de naastgelegen baan aan te doen. </w:t>
      </w:r>
    </w:p>
    <w:p w:rsidR="006A5DFA" w:rsidRPr="00501C8D" w:rsidRDefault="006A5DFA" w:rsidP="00341414">
      <w:pPr>
        <w:pStyle w:val="Geenafstand"/>
        <w:rPr>
          <w:rFonts w:ascii="Berlin Sans FB" w:hAnsi="Berlin Sans FB"/>
          <w:sz w:val="26"/>
          <w:szCs w:val="28"/>
        </w:rPr>
      </w:pPr>
    </w:p>
    <w:p w:rsidR="006A5DFA" w:rsidRPr="00501C8D" w:rsidRDefault="006A5DFA" w:rsidP="00341414">
      <w:pPr>
        <w:pStyle w:val="Geenafstand"/>
        <w:rPr>
          <w:rFonts w:ascii="Berlin Sans FB" w:hAnsi="Berlin Sans FB"/>
          <w:b/>
          <w:sz w:val="26"/>
          <w:szCs w:val="28"/>
        </w:rPr>
      </w:pPr>
      <w:r w:rsidRPr="00501C8D">
        <w:rPr>
          <w:rFonts w:ascii="Berlin Sans FB" w:hAnsi="Berlin Sans FB"/>
          <w:b/>
          <w:sz w:val="26"/>
          <w:szCs w:val="28"/>
        </w:rPr>
        <w:t>Algemene ledenvergadering</w:t>
      </w:r>
    </w:p>
    <w:p w:rsidR="006A5DFA" w:rsidRPr="00501C8D" w:rsidRDefault="006A5DFA" w:rsidP="00341414">
      <w:pPr>
        <w:pStyle w:val="Geenafstand"/>
        <w:rPr>
          <w:rFonts w:ascii="Berlin Sans FB" w:hAnsi="Berlin Sans FB"/>
          <w:sz w:val="26"/>
          <w:szCs w:val="28"/>
        </w:rPr>
      </w:pPr>
      <w:r w:rsidRPr="00501C8D">
        <w:rPr>
          <w:rFonts w:ascii="Berlin Sans FB" w:hAnsi="Berlin Sans FB"/>
          <w:sz w:val="26"/>
          <w:szCs w:val="28"/>
        </w:rPr>
        <w:t>Op maandag 22 februari 2016 wordt de jaarlijkse algemene ledenvergadering gehouden. Noteer de datum alvast in je agenda. Meer informatie volgt later.</w:t>
      </w:r>
    </w:p>
    <w:p w:rsidR="006A5DFA" w:rsidRPr="00501C8D" w:rsidRDefault="006A5DFA" w:rsidP="00341414">
      <w:pPr>
        <w:pStyle w:val="Geenafstand"/>
        <w:rPr>
          <w:rFonts w:ascii="Berlin Sans FB" w:hAnsi="Berlin Sans FB"/>
          <w:sz w:val="26"/>
          <w:szCs w:val="28"/>
        </w:rPr>
      </w:pPr>
    </w:p>
    <w:p w:rsidR="006A5DFA" w:rsidRPr="00501C8D" w:rsidRDefault="006A5DFA" w:rsidP="00341414">
      <w:pPr>
        <w:pStyle w:val="Geenafstand"/>
        <w:rPr>
          <w:rFonts w:ascii="Berlin Sans FB" w:hAnsi="Berlin Sans FB"/>
          <w:b/>
          <w:sz w:val="26"/>
          <w:szCs w:val="28"/>
        </w:rPr>
      </w:pPr>
      <w:r w:rsidRPr="00501C8D">
        <w:rPr>
          <w:rFonts w:ascii="Berlin Sans FB" w:hAnsi="Berlin Sans FB"/>
          <w:b/>
          <w:sz w:val="26"/>
          <w:szCs w:val="28"/>
        </w:rPr>
        <w:t>Voorjaarscompetitie</w:t>
      </w:r>
    </w:p>
    <w:p w:rsidR="0005029F" w:rsidRPr="002D4C13" w:rsidRDefault="00501C8D" w:rsidP="002D4C13">
      <w:pPr>
        <w:pStyle w:val="Geenafstand"/>
        <w:rPr>
          <w:rFonts w:ascii="Berlin Sans FB" w:hAnsi="Berlin Sans FB"/>
          <w:sz w:val="26"/>
          <w:szCs w:val="28"/>
        </w:rPr>
      </w:pPr>
      <w:r w:rsidRPr="00501C8D">
        <w:rPr>
          <w:rFonts w:ascii="Berlin Sans FB" w:hAnsi="Berlin Sans FB"/>
          <w:sz w:val="26"/>
          <w:szCs w:val="28"/>
        </w:rPr>
        <w:t>De inschrijving voor de KNLTB voorjaarscompetitie 2016 sluit op 10 december. Teams die zich willen inschrijven moeten zich uiterlijk 6 december melden bij de competitieleider Christian Janssen, janssenwidlak@gmail.com.</w:t>
      </w:r>
      <w:r w:rsidR="00BD38D1">
        <w:rPr>
          <w:rFonts w:ascii="Berlin Sans FB" w:hAnsi="Berlin Sans FB"/>
        </w:rPr>
        <w:tab/>
      </w:r>
    </w:p>
    <w:sectPr w:rsidR="0005029F" w:rsidRPr="002D4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6D"/>
    <w:rsid w:val="0005029F"/>
    <w:rsid w:val="000C336A"/>
    <w:rsid w:val="002D4C13"/>
    <w:rsid w:val="00341414"/>
    <w:rsid w:val="003E4413"/>
    <w:rsid w:val="00501C8D"/>
    <w:rsid w:val="005369CD"/>
    <w:rsid w:val="00562E5F"/>
    <w:rsid w:val="006A5DFA"/>
    <w:rsid w:val="00A72A6D"/>
    <w:rsid w:val="00BD38D1"/>
    <w:rsid w:val="00C060A4"/>
    <w:rsid w:val="00E8027C"/>
    <w:rsid w:val="00E81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14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1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7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 der Linden</dc:creator>
  <cp:lastModifiedBy>Anita Van der Linden</cp:lastModifiedBy>
  <cp:revision>2</cp:revision>
  <dcterms:created xsi:type="dcterms:W3CDTF">2015-11-24T11:25:00Z</dcterms:created>
  <dcterms:modified xsi:type="dcterms:W3CDTF">2015-11-24T11:25:00Z</dcterms:modified>
</cp:coreProperties>
</file>